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5" w:rsidRDefault="0018589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185895" w:rsidRDefault="00B0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720DCE">
        <w:rPr>
          <w:rFonts w:ascii="Times New Roman" w:eastAsia="Times New Roman" w:hAnsi="Times New Roman" w:cs="Times New Roman"/>
          <w:b/>
          <w:sz w:val="28"/>
        </w:rPr>
        <w:t>26</w:t>
      </w:r>
    </w:p>
    <w:p w:rsidR="00185895" w:rsidRDefault="0072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3 </w:t>
      </w:r>
      <w:r w:rsidR="00B05541">
        <w:rPr>
          <w:rFonts w:ascii="Times New Roman" w:eastAsia="Times New Roman" w:hAnsi="Times New Roman" w:cs="Times New Roman"/>
          <w:sz w:val="28"/>
        </w:rPr>
        <w:t>курса</w:t>
      </w:r>
    </w:p>
    <w:p w:rsidR="00185895" w:rsidRDefault="001858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5895" w:rsidRPr="00720DCE" w:rsidRDefault="00720D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 w:rsidR="00B05541"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Сущность предпринимательского риска.</w:t>
      </w:r>
    </w:p>
    <w:p w:rsidR="00720DCE" w:rsidRDefault="00B05541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 w:rsidR="00720DCE">
        <w:rPr>
          <w:rFonts w:ascii="Times New Roman" w:eastAsia="Times New Roman" w:hAnsi="Times New Roman" w:cs="Times New Roman"/>
          <w:sz w:val="28"/>
        </w:rPr>
        <w:t xml:space="preserve">Формирование знаний и навыков, необходимых в  </w:t>
      </w:r>
    </w:p>
    <w:p w:rsidR="00185895" w:rsidRPr="00720DCE" w:rsidRDefault="00720DCE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современных экономических условиях.</w:t>
      </w:r>
    </w:p>
    <w:p w:rsidR="00185895" w:rsidRDefault="00B0554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B05541" w:rsidRPr="00720DCE" w:rsidRDefault="00B05541" w:rsidP="00720D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Законодательно установлено, что предпринимательская деятельность является рисковой, т.е. действия участников предпринимательства в условиях сложившихся рыночных отношений, конкуренции, функционирования всей системы экономических законов не могут быть с полной определенностью рассчитаны и осуществлены. Многие решения в предпринимательской деятельности приходится принимать в условиях неопределенности, когда необходимо выбирать направление действий из нескольких возможных вариантов, осуществление которых слож</w:t>
      </w:r>
      <w:r w:rsidR="00E40113">
        <w:rPr>
          <w:rFonts w:ascii="Times New Roman" w:eastAsia="Times New Roman" w:hAnsi="Times New Roman" w:cs="Times New Roman"/>
          <w:sz w:val="28"/>
          <w:szCs w:val="28"/>
        </w:rPr>
        <w:t>но предсказать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541" w:rsidRPr="00720DCE" w:rsidRDefault="00B05541" w:rsidP="005158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Риск присущ любой сфере человеческой деятельности, что связано со множеством условий и факторов, влияющих на положительный исход принимаемых людьми решений. Опыт развития всех стран показывает, что игнорирование или недооценка хозяйственного риска при разработке тактики и стратегии экономической политики, принятии конкретных решений неизбежно сдерживает развитие общества, научно-технического прогресса, обрекает экономическую систему на застой. Каждый участник рыночных отношений изначально лишен заранее известных, однозначно заданных параметров, гарантий успеха: обеспеченной доли участия в рынке, доступа к производственным ресурсам по фиксированным ценам, устойчивости покупательной способности денежных единиц, неизменности норм и нормативов и других инструментов экономического управления.</w:t>
      </w:r>
      <w:r w:rsidR="00515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Риск присущ предпринимательству и является неотъемлемой частью его экономической жизни. </w:t>
      </w:r>
    </w:p>
    <w:p w:rsidR="00B05541" w:rsidRPr="00720DCE" w:rsidRDefault="00B05541" w:rsidP="00293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предпринимательских рисков</w:t>
      </w:r>
    </w:p>
    <w:p w:rsidR="00B05541" w:rsidRPr="00720DCE" w:rsidRDefault="00293B98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С риском предпринимательские фирмы сталкиваются всегда при решении как текущих, так и долгосрочных задач.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46E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риском предприниматель сталкивается на р</w:t>
      </w:r>
      <w:r w:rsidR="00D36EF1">
        <w:rPr>
          <w:rFonts w:ascii="Times New Roman" w:eastAsia="Times New Roman" w:hAnsi="Times New Roman" w:cs="Times New Roman"/>
          <w:sz w:val="28"/>
          <w:szCs w:val="28"/>
        </w:rPr>
        <w:t>азных этапах своей деятельности.</w:t>
      </w:r>
      <w:r w:rsidR="000F7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541" w:rsidRPr="00720DCE" w:rsidRDefault="00B05541" w:rsidP="00720D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риск, связанный с хозяйственной деятельностью; </w:t>
      </w:r>
    </w:p>
    <w:p w:rsidR="00B05541" w:rsidRPr="00720DCE" w:rsidRDefault="00B05541" w:rsidP="00720D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риск, связанный с личностью предпринимателя; </w:t>
      </w:r>
    </w:p>
    <w:p w:rsidR="00B05541" w:rsidRPr="00720DCE" w:rsidRDefault="00B05541" w:rsidP="00720D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риск, связанный с недостатком информации о состоянии внешней среды.</w:t>
      </w:r>
    </w:p>
    <w:p w:rsidR="00B05541" w:rsidRPr="00720DCE" w:rsidRDefault="00EC46E5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По сфере возникновения предпринимательские риски можно подразделить на внешние и внутренние. Источником возникновения внешних рисков является внешняя среда по отношению к предпринимательской фирме. Предприниматель не может оказывать на них влияние, он может только предвидеть и учитывать их в своей деятельности.</w:t>
      </w:r>
      <w:r w:rsidR="000F7F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7F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 xml:space="preserve">внешним относятся риски, непосредственно не </w:t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связанные с деятельностью предпринимателя. Речь идет о непредвиденных изменениях законодательства, регулирующего предпринимательскую деятельность; неустойчивости политического режима в стране, и других ситуациях, а соответственно и о потерях предпринимателей, возникающих в результате начавшейся войны, национализации, забастовок, введения эмбарго.</w:t>
      </w:r>
    </w:p>
    <w:p w:rsidR="00B05541" w:rsidRPr="00720DCE" w:rsidRDefault="00EC46E5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Источником внутренних рисков является сама предпринимательская фирма. Эти риски возникают в случае неэффективного менеджмента, ошибочной маркетинговой политики, а также в результате внутрифирменных злоупотреблений.</w:t>
      </w:r>
    </w:p>
    <w:p w:rsidR="00B05541" w:rsidRPr="00720DCE" w:rsidRDefault="00EC46E5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К постоянным рискам относятся те, которые непрерывно угрожают предпринимательской деятельности в данном географическом районе или в определенной отрасли экономики, например риск неплатежа в стране с несовершенной правовой системой или риск разрушений зданий в районе с повышенной сейсмической опасностью.</w:t>
      </w:r>
    </w:p>
    <w:p w:rsidR="00B05541" w:rsidRPr="00720DCE" w:rsidRDefault="00B05541" w:rsidP="00720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 проявлением стихийных сил природы (погодные условия, землетрясения, наводнения и др.); </w:t>
      </w:r>
    </w:p>
    <w:p w:rsidR="00B05541" w:rsidRPr="00720DCE" w:rsidRDefault="00B05541" w:rsidP="00720D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риски, связанные с целенаправленными действиями человека.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К рискам, которые целесообразно страховать, относятся: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пожаров и других стихийных бедствий;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автомобильных аварий;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порчи или уничтожения продукции при транспортировке;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ошибок сотрудников фирмы;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передачи сотрудниками фирмы коммерческой информации конкурентам;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невыполнения обязательств субподрядчиками;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приостановки деловой активности фирмы; </w:t>
      </w:r>
    </w:p>
    <w:p w:rsidR="00B05541" w:rsidRPr="00720DCE" w:rsidRDefault="00B05541" w:rsidP="00720DC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вероятные потери в результате возможной смерти или заболевания руководителя или ведущего сотрудника фирмы; </w:t>
      </w:r>
    </w:p>
    <w:p w:rsidR="001468A8" w:rsidRPr="001468A8" w:rsidRDefault="00B05541" w:rsidP="001468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вероятные потери в результате возможного заболевания, смерти или несчастного случая с сотрудником фирмы.</w:t>
      </w:r>
    </w:p>
    <w:p w:rsidR="001468A8" w:rsidRPr="001468A8" w:rsidRDefault="001468A8" w:rsidP="001468A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68A8">
        <w:rPr>
          <w:rFonts w:ascii="Times New Roman" w:eastAsia="Times New Roman" w:hAnsi="Times New Roman" w:cs="Times New Roman"/>
          <w:sz w:val="28"/>
          <w:szCs w:val="28"/>
        </w:rPr>
        <w:t xml:space="preserve">В условиях рыночной экономики можно выделить два типа риска: </w:t>
      </w:r>
      <w:r w:rsidRPr="001468A8">
        <w:rPr>
          <w:rFonts w:ascii="Times New Roman" w:eastAsia="Times New Roman" w:hAnsi="Times New Roman" w:cs="Times New Roman"/>
          <w:b/>
          <w:bCs/>
          <w:sz w:val="28"/>
          <w:szCs w:val="28"/>
        </w:rPr>
        <w:t>глобальный и локальный.</w:t>
      </w:r>
    </w:p>
    <w:p w:rsidR="001468A8" w:rsidRPr="001468A8" w:rsidRDefault="001468A8" w:rsidP="001468A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Глобальный риск </w:t>
      </w:r>
      <w:r w:rsidRPr="001468A8">
        <w:rPr>
          <w:rFonts w:ascii="Times New Roman" w:eastAsia="Times New Roman" w:hAnsi="Times New Roman" w:cs="Times New Roman"/>
          <w:sz w:val="28"/>
          <w:szCs w:val="28"/>
        </w:rPr>
        <w:t>является отражением экономической ситуации в стране, в отдельных отраслях, регионах.</w:t>
      </w:r>
    </w:p>
    <w:p w:rsidR="001468A8" w:rsidRPr="00EC46E5" w:rsidRDefault="001468A8" w:rsidP="001468A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8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Локальный риск </w:t>
      </w:r>
      <w:r w:rsidRPr="001468A8">
        <w:rPr>
          <w:rFonts w:ascii="Times New Roman" w:eastAsia="Times New Roman" w:hAnsi="Times New Roman" w:cs="Times New Roman"/>
          <w:sz w:val="28"/>
          <w:szCs w:val="28"/>
        </w:rPr>
        <w:t>возникает на уровне фирмы. Данные риски взаимообусловлены, воздействуют друг на друга</w:t>
      </w:r>
      <w:r w:rsidR="00AA6E95">
        <w:rPr>
          <w:rFonts w:ascii="Times New Roman" w:eastAsia="Times New Roman" w:hAnsi="Times New Roman" w:cs="Times New Roman"/>
          <w:sz w:val="28"/>
          <w:szCs w:val="28"/>
        </w:rPr>
        <w:t xml:space="preserve"> и, в то же время, в известной </w:t>
      </w:r>
      <w:r w:rsidRPr="001468A8">
        <w:rPr>
          <w:rFonts w:ascii="Times New Roman" w:eastAsia="Times New Roman" w:hAnsi="Times New Roman" w:cs="Times New Roman"/>
          <w:sz w:val="28"/>
          <w:szCs w:val="28"/>
        </w:rPr>
        <w:t>степени автономны.</w:t>
      </w:r>
    </w:p>
    <w:p w:rsidR="00B05541" w:rsidRPr="00720DCE" w:rsidRDefault="00B05541" w:rsidP="00EC4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способы снижения риска</w:t>
      </w:r>
    </w:p>
    <w:p w:rsidR="00B05541" w:rsidRPr="00720DCE" w:rsidRDefault="00AA6E95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Высокая степень риска</w:t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 xml:space="preserve"> приводит к необходимости поиска путей ее искусственного снижения. </w:t>
      </w:r>
      <w:r w:rsidR="00EC46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>рименяют следующие способы снижения риска: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Диверсификация</w:t>
      </w:r>
      <w:r w:rsidRPr="00EC46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1589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нвестирование финансовых средств в более чем один вид активов, т.е. это процесс распределения инвестируемых средств между различными объектами вложения, которые непосредственно не связаны между собой. Фирма в своей хозяйственной деятельности, предвидя падение спроса или заказов на основной вид работ, готовит запасные фронты работ или переориентирует производство на выпуск другой продукции.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Распределение риска между участниками проекта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. Обычная практика распределения риска заключается в том, чтобы сделать ответственным за риск того участника проекта, который в состоянии лучше всех рассчитывать и контролировать риски. Однако часто бывает так, что именно этот партнер недостаточно крепок в финансовом отношении, чтобы преодолеть последствия действия рисков.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Страхование</w:t>
      </w:r>
      <w:r w:rsidRPr="00EC46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293B98">
        <w:rPr>
          <w:rFonts w:ascii="Times New Roman" w:eastAsia="Times New Roman" w:hAnsi="Times New Roman" w:cs="Times New Roman"/>
          <w:sz w:val="28"/>
          <w:szCs w:val="28"/>
        </w:rPr>
        <w:t xml:space="preserve">рахование риска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 передача определенных рисков страховой компании.</w:t>
      </w:r>
      <w:r w:rsidR="00146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Могут быть применены два основных способа страхования: имущественное страхование и страхование от несчастных случаев. Имущественное страхование может иметь следующие формы: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Хеджирование</w:t>
      </w:r>
      <w:r w:rsidRPr="00EC46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разных методов страхования валютного и процентного рисков в банковской, биржевой и коммерческой практике используется хеджирование (от англ. hedge - ограждать).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Хеджирование - это процесс страхования риска от возможных потерь путем переноса риска изменения цены с одного лица на другое.</w:t>
      </w:r>
    </w:p>
    <w:p w:rsidR="00B05541" w:rsidRPr="00720DCE" w:rsidRDefault="00B05541" w:rsidP="00515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6E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Резервирование средств на покрытие непредвиденных расходов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. Создание резерва средств на покрытие непредвиденных расходов представляет собой один из способов управления рисками, предусматривающий установление соотношения между потенциальными рисками, влияющими на стоимость проекта, и размером расходов, необходимых для преодоления сбоев в выполнении проекта.</w:t>
      </w:r>
    </w:p>
    <w:p w:rsidR="00B05541" w:rsidRPr="00720DCE" w:rsidRDefault="00D36EF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5541" w:rsidRPr="00720DCE">
        <w:rPr>
          <w:rFonts w:ascii="Times New Roman" w:eastAsia="Times New Roman" w:hAnsi="Times New Roman" w:cs="Times New Roman"/>
          <w:sz w:val="28"/>
          <w:szCs w:val="28"/>
        </w:rPr>
        <w:t xml:space="preserve">В условиях рыночной экономики можно выделить два типа риска: </w:t>
      </w:r>
      <w:r w:rsidR="00B05541" w:rsidRPr="00720DCE">
        <w:rPr>
          <w:rFonts w:ascii="Times New Roman" w:eastAsia="Times New Roman" w:hAnsi="Times New Roman" w:cs="Times New Roman"/>
          <w:b/>
          <w:bCs/>
          <w:sz w:val="28"/>
          <w:szCs w:val="28"/>
        </w:rPr>
        <w:t>глобальный и локальный.</w:t>
      </w:r>
    </w:p>
    <w:p w:rsidR="00B05541" w:rsidRPr="00720DCE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bCs/>
          <w:sz w:val="28"/>
          <w:szCs w:val="28"/>
        </w:rPr>
        <w:t>Глобальный риск</w:t>
      </w:r>
      <w:r w:rsidR="00D36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36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>отражением экономической ситуации в стране, в отдельных отраслях, регионах.</w:t>
      </w:r>
    </w:p>
    <w:p w:rsidR="00185895" w:rsidRPr="001468A8" w:rsidRDefault="00B05541" w:rsidP="0072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bCs/>
          <w:sz w:val="28"/>
          <w:szCs w:val="28"/>
        </w:rPr>
        <w:t>Локальный риск</w:t>
      </w:r>
      <w:r w:rsidR="00D36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6E95">
        <w:rPr>
          <w:rFonts w:ascii="Times New Roman" w:eastAsia="Times New Roman" w:hAnsi="Times New Roman" w:cs="Times New Roman"/>
          <w:sz w:val="28"/>
          <w:szCs w:val="28"/>
        </w:rPr>
        <w:t xml:space="preserve">возникает на уровне фирмы. Данные </w:t>
      </w: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риски взаимообусловлены, воздействуют друг на </w:t>
      </w:r>
      <w:r w:rsidR="00AA6E95">
        <w:rPr>
          <w:rFonts w:ascii="Times New Roman" w:eastAsia="Times New Roman" w:hAnsi="Times New Roman" w:cs="Times New Roman"/>
          <w:sz w:val="28"/>
          <w:szCs w:val="28"/>
        </w:rPr>
        <w:t xml:space="preserve">друга. </w:t>
      </w:r>
      <w:bookmarkStart w:id="0" w:name="_GoBack"/>
      <w:bookmarkEnd w:id="0"/>
    </w:p>
    <w:p w:rsidR="00185895" w:rsidRPr="00720DCE" w:rsidRDefault="006B4254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закре</w:t>
      </w:r>
      <w:r w:rsidR="00B05541" w:rsidRPr="00720DCE">
        <w:rPr>
          <w:rFonts w:ascii="Times New Roman" w:eastAsia="Times New Roman" w:hAnsi="Times New Roman" w:cs="Times New Roman"/>
          <w:b/>
          <w:sz w:val="28"/>
          <w:szCs w:val="28"/>
        </w:rPr>
        <w:t>пления</w:t>
      </w:r>
    </w:p>
    <w:p w:rsidR="001468A8" w:rsidRPr="00720DCE" w:rsidRDefault="00B05541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68A8">
        <w:rPr>
          <w:rFonts w:ascii="Times New Roman" w:eastAsia="Times New Roman" w:hAnsi="Times New Roman" w:cs="Times New Roman"/>
          <w:sz w:val="28"/>
          <w:szCs w:val="28"/>
        </w:rPr>
        <w:t xml:space="preserve"> Присущ ли риск предпринимательской деятельности.</w:t>
      </w:r>
    </w:p>
    <w:p w:rsidR="00185895" w:rsidRDefault="00B05541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68A8">
        <w:rPr>
          <w:rFonts w:ascii="Times New Roman" w:eastAsia="Times New Roman" w:hAnsi="Times New Roman" w:cs="Times New Roman"/>
          <w:sz w:val="28"/>
          <w:szCs w:val="28"/>
        </w:rPr>
        <w:t>Когда сталкиваются с риском фирмы.</w:t>
      </w:r>
    </w:p>
    <w:p w:rsidR="001468A8" w:rsidRDefault="001468A8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Назвать источники возникновения риска.</w:t>
      </w:r>
    </w:p>
    <w:p w:rsidR="001468A8" w:rsidRDefault="001468A8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79EE">
        <w:rPr>
          <w:rFonts w:ascii="Times New Roman" w:eastAsia="Times New Roman" w:hAnsi="Times New Roman" w:cs="Times New Roman"/>
          <w:sz w:val="28"/>
          <w:szCs w:val="28"/>
        </w:rPr>
        <w:t>Приведите  пример источников постоянного риска.</w:t>
      </w:r>
    </w:p>
    <w:p w:rsidR="009479EE" w:rsidRPr="00720DCE" w:rsidRDefault="009479EE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5.Назвать способы снижения риска.</w:t>
      </w:r>
    </w:p>
    <w:p w:rsidR="00185895" w:rsidRPr="00720DCE" w:rsidRDefault="00B05541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9479EE" w:rsidRDefault="00B05541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D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468A8">
        <w:rPr>
          <w:rFonts w:ascii="Times New Roman" w:eastAsia="Times New Roman" w:hAnsi="Times New Roman" w:cs="Times New Roman"/>
          <w:sz w:val="28"/>
          <w:szCs w:val="28"/>
        </w:rPr>
        <w:t xml:space="preserve"> Изучение</w:t>
      </w:r>
      <w:r w:rsidR="009479EE">
        <w:rPr>
          <w:rFonts w:ascii="Times New Roman" w:eastAsia="Times New Roman" w:hAnsi="Times New Roman" w:cs="Times New Roman"/>
          <w:sz w:val="28"/>
          <w:szCs w:val="28"/>
        </w:rPr>
        <w:t xml:space="preserve"> материала. </w:t>
      </w:r>
    </w:p>
    <w:p w:rsidR="00185895" w:rsidRPr="00720DCE" w:rsidRDefault="009479EE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2.Составление </w:t>
      </w:r>
      <w:r w:rsidR="001468A8">
        <w:rPr>
          <w:rFonts w:ascii="Times New Roman" w:eastAsia="Times New Roman" w:hAnsi="Times New Roman" w:cs="Times New Roman"/>
          <w:sz w:val="28"/>
          <w:szCs w:val="28"/>
        </w:rPr>
        <w:t xml:space="preserve"> конспекта.</w:t>
      </w:r>
    </w:p>
    <w:p w:rsidR="009479EE" w:rsidRDefault="009479EE" w:rsidP="009479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9479EE" w:rsidRDefault="009479EE" w:rsidP="009479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1.Анализ и оценка рисков в бизнесе Махавикова Г.А., Касьяненко. Т.Г.2014г.</w:t>
      </w:r>
    </w:p>
    <w:p w:rsidR="009479EE" w:rsidRPr="009479EE" w:rsidRDefault="009479EE" w:rsidP="009479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47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bibIio</w:t>
      </w:r>
      <w:r w:rsidRPr="009479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onIine</w:t>
      </w:r>
      <w:r w:rsidRPr="009479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47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895" w:rsidRPr="00720DCE" w:rsidRDefault="00185895" w:rsidP="00720D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5895" w:rsidRPr="00720DCE" w:rsidSect="0051589E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810"/>
    <w:multiLevelType w:val="multilevel"/>
    <w:tmpl w:val="A90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37F1"/>
    <w:multiLevelType w:val="multilevel"/>
    <w:tmpl w:val="A30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C369D"/>
    <w:multiLevelType w:val="multilevel"/>
    <w:tmpl w:val="E122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23BCF"/>
    <w:multiLevelType w:val="multilevel"/>
    <w:tmpl w:val="8B8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C0146"/>
    <w:multiLevelType w:val="multilevel"/>
    <w:tmpl w:val="BAA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B1777"/>
    <w:multiLevelType w:val="multilevel"/>
    <w:tmpl w:val="E10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43EA"/>
    <w:multiLevelType w:val="multilevel"/>
    <w:tmpl w:val="3A7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895"/>
    <w:rsid w:val="000F7F39"/>
    <w:rsid w:val="001468A8"/>
    <w:rsid w:val="00156FFD"/>
    <w:rsid w:val="00185895"/>
    <w:rsid w:val="00293B98"/>
    <w:rsid w:val="0051589E"/>
    <w:rsid w:val="006B4254"/>
    <w:rsid w:val="00720DCE"/>
    <w:rsid w:val="009479EE"/>
    <w:rsid w:val="0095490D"/>
    <w:rsid w:val="00AA6E95"/>
    <w:rsid w:val="00B05541"/>
    <w:rsid w:val="00D36EF1"/>
    <w:rsid w:val="00E40113"/>
    <w:rsid w:val="00E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08EE"/>
  <w15:docId w15:val="{698B7A32-8202-498D-A883-64FE5BB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5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2020-04-06T08:28:00Z</dcterms:created>
  <dcterms:modified xsi:type="dcterms:W3CDTF">2020-04-14T08:48:00Z</dcterms:modified>
</cp:coreProperties>
</file>